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2D5F" w14:textId="1B7C87E6" w:rsidR="00041AF8" w:rsidRDefault="00041AF8"/>
    <w:p w14:paraId="34FCCD70" w14:textId="144E2781" w:rsidR="00041AF8" w:rsidRDefault="1F4C388D" w:rsidP="1F4C388D">
      <w:pPr>
        <w:spacing w:after="120" w:line="276" w:lineRule="auto"/>
        <w:rPr>
          <w:rFonts w:ascii="Outfit" w:eastAsia="Outfit" w:hAnsi="Outfit" w:cs="Outfit"/>
          <w:b/>
          <w:color w:val="FF0000"/>
          <w:sz w:val="28"/>
          <w:szCs w:val="28"/>
        </w:rPr>
      </w:pPr>
      <w:r>
        <w:rPr>
          <w:rFonts w:ascii="Outfit" w:eastAsia="Outfit" w:hAnsi="Outfit" w:cs="Outfit"/>
          <w:b/>
          <w:color w:val="FF0000"/>
          <w:sz w:val="28"/>
          <w:szCs w:val="28"/>
        </w:rPr>
        <w:t>Long-term Grants Expression of Interest Form</w:t>
      </w:r>
    </w:p>
    <w:p w14:paraId="1C5ED9B0" w14:textId="09918BF5" w:rsidR="00041AF8" w:rsidRDefault="00041AF8" w:rsidP="00041AF8">
      <w:pPr>
        <w:spacing w:after="120" w:line="276" w:lineRule="auto"/>
        <w:rPr>
          <w:rFonts w:ascii="Outfit" w:eastAsia="Outfit" w:hAnsi="Outfit" w:cs="Outfit"/>
        </w:rPr>
      </w:pPr>
      <w:r>
        <w:rPr>
          <w:rFonts w:ascii="Outfit" w:eastAsia="Outfit" w:hAnsi="Outfit" w:cs="Outfit"/>
        </w:rPr>
        <w:t>Hello!</w:t>
      </w:r>
    </w:p>
    <w:p w14:paraId="6161FF47" w14:textId="370EBA0F" w:rsidR="00041AF8" w:rsidRPr="006E21BA" w:rsidRDefault="00041AF8" w:rsidP="00041AF8">
      <w:pPr>
        <w:spacing w:after="120" w:line="276" w:lineRule="auto"/>
        <w:rPr>
          <w:rFonts w:ascii="Outfit" w:eastAsia="Outfit" w:hAnsi="Outfit" w:cs="Outfit"/>
        </w:rPr>
      </w:pPr>
      <w:r w:rsidRPr="006E21BA">
        <w:rPr>
          <w:rFonts w:ascii="Outfit" w:eastAsia="Outfit" w:hAnsi="Outfit" w:cs="Outfit"/>
        </w:rPr>
        <w:t>This is an MS Word copy of the online application form. You can use it to prepare your answers</w:t>
      </w:r>
      <w:r>
        <w:rPr>
          <w:rFonts w:ascii="Outfit" w:eastAsia="Outfit" w:hAnsi="Outfit" w:cs="Outfit"/>
        </w:rPr>
        <w:t xml:space="preserve"> offline</w:t>
      </w:r>
      <w:r w:rsidRPr="006E21BA">
        <w:rPr>
          <w:rFonts w:ascii="Outfit" w:eastAsia="Outfit" w:hAnsi="Outfit" w:cs="Outfit"/>
        </w:rPr>
        <w:t xml:space="preserve">, but you will need to transfer your answers into the online application form </w:t>
      </w:r>
      <w:proofErr w:type="gramStart"/>
      <w:r w:rsidRPr="006E21BA">
        <w:rPr>
          <w:rFonts w:ascii="Outfit" w:eastAsia="Outfit" w:hAnsi="Outfit" w:cs="Outfit"/>
        </w:rPr>
        <w:t>in order to</w:t>
      </w:r>
      <w:proofErr w:type="gramEnd"/>
      <w:r w:rsidRPr="006E21BA">
        <w:rPr>
          <w:rFonts w:ascii="Outfit" w:eastAsia="Outfit" w:hAnsi="Outfit" w:cs="Outfit"/>
        </w:rPr>
        <w:t xml:space="preserve"> submit an application. </w:t>
      </w:r>
    </w:p>
    <w:p w14:paraId="0135E418" w14:textId="09885338" w:rsidR="00041AF8" w:rsidRPr="006E21BA" w:rsidRDefault="00041AF8" w:rsidP="00041AF8">
      <w:pPr>
        <w:spacing w:after="120" w:line="276" w:lineRule="auto"/>
        <w:rPr>
          <w:rFonts w:ascii="Outfit" w:eastAsia="Outfit" w:hAnsi="Outfit" w:cs="Outfit"/>
        </w:rPr>
      </w:pPr>
      <w:r w:rsidRPr="00D66AC4">
        <w:rPr>
          <w:rFonts w:ascii="Outfit" w:eastAsia="Outfit" w:hAnsi="Outfit" w:cs="Outfit"/>
        </w:rPr>
        <w:t xml:space="preserve">If you have additional needs and a standard online application process is not accessible to you, please </w:t>
      </w:r>
      <w:r w:rsidRPr="006E21BA">
        <w:rPr>
          <w:rFonts w:ascii="Outfit" w:eastAsia="Outfit" w:hAnsi="Outfit" w:cs="Outfit"/>
        </w:rPr>
        <w:t>contact </w:t>
      </w:r>
      <w:hyperlink r:id="rId10" w:history="1">
        <w:r w:rsidRPr="005F6691">
          <w:rPr>
            <w:rStyle w:val="Hyperlink"/>
            <w:rFonts w:ascii="Outfit" w:eastAsia="Outfit" w:hAnsi="Outfit" w:cs="Outfit"/>
          </w:rPr>
          <w:t>info@londonpropel.org.uk</w:t>
        </w:r>
      </w:hyperlink>
      <w:r>
        <w:rPr>
          <w:rFonts w:ascii="Outfit" w:eastAsia="Outfit" w:hAnsi="Outfit" w:cs="Outfit"/>
        </w:rPr>
        <w:t>.</w:t>
      </w:r>
    </w:p>
    <w:p w14:paraId="139C8FD3" w14:textId="77777777" w:rsidR="00041AF8" w:rsidRDefault="00041AF8" w:rsidP="00041AF8">
      <w:pPr>
        <w:pBdr>
          <w:top w:val="nil"/>
          <w:left w:val="nil"/>
          <w:bottom w:val="nil"/>
          <w:right w:val="nil"/>
          <w:between w:val="nil"/>
        </w:pBdr>
        <w:spacing w:after="120" w:line="276" w:lineRule="auto"/>
        <w:rPr>
          <w:rFonts w:ascii="Outfit" w:eastAsia="Outfit" w:hAnsi="Outfit" w:cs="Outfit"/>
          <w:b/>
          <w:color w:val="FF0000"/>
        </w:rPr>
      </w:pPr>
      <w:r>
        <w:rPr>
          <w:rFonts w:ascii="Outfit" w:eastAsia="Outfit" w:hAnsi="Outfit" w:cs="Outfit"/>
          <w:b/>
          <w:color w:val="FF0000"/>
        </w:rPr>
        <w:t>Before you apply</w:t>
      </w:r>
    </w:p>
    <w:p w14:paraId="39BA4177" w14:textId="5CB2F63D" w:rsidR="00041AF8" w:rsidRDefault="00041AF8" w:rsidP="00041AF8">
      <w:pPr>
        <w:pBdr>
          <w:top w:val="nil"/>
          <w:left w:val="nil"/>
          <w:bottom w:val="nil"/>
          <w:right w:val="nil"/>
          <w:between w:val="nil"/>
        </w:pBdr>
        <w:spacing w:after="120" w:line="276" w:lineRule="auto"/>
        <w:rPr>
          <w:rFonts w:ascii="Outfit" w:eastAsia="Outfit" w:hAnsi="Outfit" w:cs="Outfit"/>
        </w:rPr>
      </w:pPr>
      <w:r>
        <w:rPr>
          <w:rFonts w:ascii="Outfit" w:eastAsia="Outfit" w:hAnsi="Outfit" w:cs="Outfit"/>
          <w:bCs/>
        </w:rPr>
        <w:t xml:space="preserve">Before applying, please make sure to read the guidance, and be sure to check the FAQs if you’re not sure about anything. If you have any questions about your application, contact your grant manager. If you have any trouble with the portal, let us know at </w:t>
      </w:r>
      <w:hyperlink r:id="rId11" w:history="1">
        <w:r w:rsidRPr="00001EB4">
          <w:rPr>
            <w:rStyle w:val="Hyperlink"/>
            <w:rFonts w:ascii="Outfit" w:eastAsia="Outfit" w:hAnsi="Outfit" w:cs="Outfit"/>
          </w:rPr>
          <w:t>info@londonpropel.org.uk</w:t>
        </w:r>
      </w:hyperlink>
      <w:r>
        <w:rPr>
          <w:rFonts w:ascii="Outfit" w:eastAsia="Outfit" w:hAnsi="Outfit" w:cs="Outfit"/>
        </w:rPr>
        <w:t xml:space="preserve"> (and include screenshots so we can help you more quickly</w:t>
      </w:r>
      <w:r w:rsidR="002746EE">
        <w:rPr>
          <w:rFonts w:ascii="Outfit" w:eastAsia="Outfit" w:hAnsi="Outfit" w:cs="Outfit"/>
        </w:rPr>
        <w:t>)</w:t>
      </w:r>
      <w:r>
        <w:rPr>
          <w:rFonts w:ascii="Outfit" w:eastAsia="Outfit" w:hAnsi="Outfit" w:cs="Outfit"/>
        </w:rPr>
        <w:t>.</w:t>
      </w:r>
    </w:p>
    <w:p w14:paraId="2F8BA02F" w14:textId="27983FAB" w:rsidR="00041AF8" w:rsidRDefault="00041AF8" w:rsidP="00041AF8">
      <w:pPr>
        <w:pBdr>
          <w:top w:val="nil"/>
          <w:left w:val="nil"/>
          <w:bottom w:val="nil"/>
          <w:right w:val="nil"/>
          <w:between w:val="nil"/>
        </w:pBdr>
        <w:spacing w:after="120" w:line="276" w:lineRule="auto"/>
        <w:rPr>
          <w:rFonts w:ascii="Outfit" w:eastAsia="Outfit" w:hAnsi="Outfit" w:cs="Outfit"/>
          <w:b/>
          <w:color w:val="FF0000"/>
        </w:rPr>
      </w:pPr>
      <w:r w:rsidRPr="00041AF8">
        <w:rPr>
          <w:rFonts w:ascii="Outfit" w:eastAsia="Outfit" w:hAnsi="Outfit" w:cs="Outfit"/>
          <w:b/>
          <w:color w:val="FF0000"/>
        </w:rPr>
        <w:t>Selecting your cohort</w:t>
      </w:r>
    </w:p>
    <w:p w14:paraId="0CBBF7A5" w14:textId="77777777" w:rsidR="00041AF8" w:rsidRPr="00041AF8" w:rsidRDefault="00041AF8" w:rsidP="00041AF8">
      <w:pPr>
        <w:pBdr>
          <w:top w:val="nil"/>
          <w:left w:val="nil"/>
          <w:bottom w:val="nil"/>
          <w:right w:val="nil"/>
          <w:between w:val="nil"/>
        </w:pBdr>
        <w:spacing w:after="120" w:line="276" w:lineRule="auto"/>
        <w:rPr>
          <w:rFonts w:ascii="Outfit" w:eastAsia="Outfit" w:hAnsi="Outfit" w:cs="Outfit"/>
          <w:bCs/>
        </w:rPr>
      </w:pPr>
      <w:r w:rsidRPr="00041AF8">
        <w:rPr>
          <w:rFonts w:ascii="Outfit" w:eastAsia="Outfit" w:hAnsi="Outfit" w:cs="Outfit"/>
          <w:bCs/>
        </w:rPr>
        <w:t>Propel funded organisations of different lengths, who all start and finish their projects at different times. Some of you finish in December 2025, others may run through until autumn 2026 and beyond. We've created three separate cohorts on the portal, grouping you depending on your grant end date.</w:t>
      </w:r>
    </w:p>
    <w:p w14:paraId="22183EE6" w14:textId="7DCF9CCE" w:rsidR="00041AF8" w:rsidRPr="00041AF8" w:rsidRDefault="00041AF8" w:rsidP="00041AF8">
      <w:pPr>
        <w:numPr>
          <w:ilvl w:val="0"/>
          <w:numId w:val="1"/>
        </w:numPr>
        <w:pBdr>
          <w:top w:val="nil"/>
          <w:left w:val="nil"/>
          <w:bottom w:val="nil"/>
          <w:right w:val="nil"/>
          <w:between w:val="nil"/>
        </w:pBdr>
        <w:spacing w:after="120" w:line="276" w:lineRule="auto"/>
        <w:rPr>
          <w:rFonts w:ascii="Outfit" w:eastAsia="Outfit" w:hAnsi="Outfit" w:cs="Outfit"/>
          <w:bCs/>
        </w:rPr>
      </w:pPr>
      <w:r w:rsidRPr="00041AF8">
        <w:rPr>
          <w:rFonts w:ascii="Outfit" w:eastAsia="Outfit" w:hAnsi="Outfit" w:cs="Outfit"/>
          <w:bCs/>
        </w:rPr>
        <w:t xml:space="preserve">Cohort 1: Grants ending before </w:t>
      </w:r>
      <w:r w:rsidR="0048418A">
        <w:rPr>
          <w:rFonts w:ascii="Outfit" w:eastAsia="Outfit" w:hAnsi="Outfit" w:cs="Outfit"/>
          <w:bCs/>
        </w:rPr>
        <w:t xml:space="preserve">31st </w:t>
      </w:r>
      <w:r w:rsidRPr="00041AF8">
        <w:rPr>
          <w:rFonts w:ascii="Outfit" w:eastAsia="Outfit" w:hAnsi="Outfit" w:cs="Outfit"/>
          <w:bCs/>
        </w:rPr>
        <w:t>March 2026</w:t>
      </w:r>
    </w:p>
    <w:p w14:paraId="1731BBBF" w14:textId="77777777" w:rsidR="00041AF8" w:rsidRPr="00041AF8" w:rsidRDefault="00041AF8" w:rsidP="00041AF8">
      <w:pPr>
        <w:numPr>
          <w:ilvl w:val="0"/>
          <w:numId w:val="1"/>
        </w:numPr>
        <w:pBdr>
          <w:top w:val="nil"/>
          <w:left w:val="nil"/>
          <w:bottom w:val="nil"/>
          <w:right w:val="nil"/>
          <w:between w:val="nil"/>
        </w:pBdr>
        <w:spacing w:after="120" w:line="276" w:lineRule="auto"/>
        <w:rPr>
          <w:rFonts w:ascii="Outfit" w:eastAsia="Outfit" w:hAnsi="Outfit" w:cs="Outfit"/>
          <w:bCs/>
        </w:rPr>
      </w:pPr>
      <w:r w:rsidRPr="00041AF8">
        <w:rPr>
          <w:rFonts w:ascii="Outfit" w:eastAsia="Outfit" w:hAnsi="Outfit" w:cs="Outfit"/>
          <w:bCs/>
        </w:rPr>
        <w:t>Cohort 2: Grants ending between 1st April - 31st August 2026</w:t>
      </w:r>
    </w:p>
    <w:p w14:paraId="69FC5F15" w14:textId="77777777" w:rsidR="00041AF8" w:rsidRPr="00041AF8" w:rsidRDefault="00041AF8" w:rsidP="00041AF8">
      <w:pPr>
        <w:numPr>
          <w:ilvl w:val="0"/>
          <w:numId w:val="1"/>
        </w:numPr>
        <w:pBdr>
          <w:top w:val="nil"/>
          <w:left w:val="nil"/>
          <w:bottom w:val="nil"/>
          <w:right w:val="nil"/>
          <w:between w:val="nil"/>
        </w:pBdr>
        <w:spacing w:after="120" w:line="276" w:lineRule="auto"/>
        <w:rPr>
          <w:rFonts w:ascii="Outfit" w:eastAsia="Outfit" w:hAnsi="Outfit" w:cs="Outfit"/>
          <w:bCs/>
        </w:rPr>
      </w:pPr>
      <w:r w:rsidRPr="00041AF8">
        <w:rPr>
          <w:rFonts w:ascii="Outfit" w:eastAsia="Outfit" w:hAnsi="Outfit" w:cs="Outfit"/>
          <w:bCs/>
        </w:rPr>
        <w:t>Cohort 3: Grants ending after 1st September 2026</w:t>
      </w:r>
    </w:p>
    <w:p w14:paraId="7BE342C9" w14:textId="77777777" w:rsidR="00041AF8" w:rsidRPr="00041AF8" w:rsidRDefault="00041AF8" w:rsidP="00041AF8">
      <w:pPr>
        <w:pBdr>
          <w:top w:val="nil"/>
          <w:left w:val="nil"/>
          <w:bottom w:val="nil"/>
          <w:right w:val="nil"/>
          <w:between w:val="nil"/>
        </w:pBdr>
        <w:spacing w:after="120" w:line="276" w:lineRule="auto"/>
        <w:rPr>
          <w:rFonts w:ascii="Outfit" w:eastAsia="Outfit" w:hAnsi="Outfit" w:cs="Outfit"/>
          <w:b/>
          <w:color w:val="FF0000"/>
        </w:rPr>
      </w:pPr>
    </w:p>
    <w:p w14:paraId="0B7C20CC" w14:textId="78463DB5" w:rsidR="00041AF8" w:rsidRPr="006E21BA" w:rsidRDefault="00041AF8" w:rsidP="00041AF8">
      <w:pPr>
        <w:pBdr>
          <w:top w:val="nil"/>
          <w:left w:val="nil"/>
          <w:bottom w:val="nil"/>
          <w:right w:val="nil"/>
          <w:between w:val="nil"/>
        </w:pBdr>
        <w:spacing w:after="120" w:line="276" w:lineRule="auto"/>
        <w:rPr>
          <w:rFonts w:ascii="Outfit" w:eastAsia="Outfit" w:hAnsi="Outfit" w:cs="Outfit"/>
          <w:b/>
          <w:color w:val="FF0000"/>
        </w:rPr>
      </w:pPr>
      <w:r w:rsidRPr="006E21BA">
        <w:rPr>
          <w:rFonts w:ascii="Outfit" w:eastAsia="Outfit" w:hAnsi="Outfit" w:cs="Outfit"/>
          <w:b/>
          <w:color w:val="FF0000"/>
        </w:rPr>
        <w:t xml:space="preserve">Eligibility </w:t>
      </w:r>
    </w:p>
    <w:p w14:paraId="3402EECE" w14:textId="412FD063" w:rsidR="00041AF8" w:rsidRDefault="00041AF8" w:rsidP="00041AF8">
      <w:pPr>
        <w:spacing w:after="120" w:line="276" w:lineRule="auto"/>
        <w:rPr>
          <w:rFonts w:ascii="Outfit" w:eastAsia="Outfit" w:hAnsi="Outfit" w:cs="Outfit"/>
        </w:rPr>
      </w:pPr>
      <w:r>
        <w:rPr>
          <w:rFonts w:ascii="Outfit" w:eastAsia="Outfit" w:hAnsi="Outfit" w:cs="Outfit"/>
        </w:rPr>
        <w:t xml:space="preserve">Before starting your Expression of Interest, there are a handful of quick eligibility questions to help you understand the criteria for applying. These are just to support you, funders won’t see your answers, and you won’t be assessed. </w:t>
      </w:r>
    </w:p>
    <w:p w14:paraId="70B5BFD3" w14:textId="77777777" w:rsidR="0048418A" w:rsidRDefault="0048418A" w:rsidP="00041AF8">
      <w:pPr>
        <w:pBdr>
          <w:top w:val="nil"/>
          <w:left w:val="nil"/>
          <w:bottom w:val="nil"/>
          <w:right w:val="nil"/>
          <w:between w:val="nil"/>
        </w:pBdr>
        <w:spacing w:after="120" w:line="276" w:lineRule="auto"/>
        <w:rPr>
          <w:rFonts w:ascii="Outfit" w:eastAsia="Outfit" w:hAnsi="Outfit" w:cs="Outfit"/>
          <w:b/>
          <w:bCs/>
          <w:color w:val="FF0000"/>
          <w:sz w:val="32"/>
          <w:szCs w:val="32"/>
        </w:rPr>
      </w:pPr>
    </w:p>
    <w:p w14:paraId="1A3482E1" w14:textId="20BF94A2" w:rsidR="00041AF8" w:rsidRDefault="75C6BD30" w:rsidP="00041AF8">
      <w:pPr>
        <w:pBdr>
          <w:top w:val="nil"/>
          <w:left w:val="nil"/>
          <w:bottom w:val="nil"/>
          <w:right w:val="nil"/>
          <w:between w:val="nil"/>
        </w:pBdr>
        <w:spacing w:after="120" w:line="276" w:lineRule="auto"/>
        <w:rPr>
          <w:rFonts w:ascii="Outfit" w:eastAsia="Outfit" w:hAnsi="Outfit" w:cs="Outfit"/>
          <w:b/>
          <w:color w:val="FF0000"/>
          <w:sz w:val="32"/>
          <w:szCs w:val="32"/>
        </w:rPr>
      </w:pPr>
      <w:r w:rsidRPr="75C6BD30">
        <w:rPr>
          <w:rFonts w:ascii="Outfit" w:eastAsia="Outfit" w:hAnsi="Outfit" w:cs="Outfit"/>
          <w:b/>
          <w:bCs/>
          <w:color w:val="FF0000"/>
          <w:sz w:val="32"/>
          <w:szCs w:val="32"/>
        </w:rPr>
        <w:t>Your Expression of Interest</w:t>
      </w:r>
    </w:p>
    <w:p w14:paraId="3A6638DF" w14:textId="7F076F12" w:rsidR="006C6EA1" w:rsidRDefault="75C6BD30" w:rsidP="00041AF8">
      <w:pPr>
        <w:pBdr>
          <w:top w:val="nil"/>
          <w:left w:val="nil"/>
          <w:bottom w:val="nil"/>
          <w:right w:val="nil"/>
          <w:between w:val="nil"/>
        </w:pBdr>
        <w:spacing w:after="120" w:line="276" w:lineRule="auto"/>
        <w:rPr>
          <w:rFonts w:ascii="Outfit" w:eastAsia="Outfit" w:hAnsi="Outfit" w:cs="Outfit"/>
          <w:b/>
          <w:bCs/>
          <w:color w:val="FF0000"/>
        </w:rPr>
      </w:pPr>
      <w:r w:rsidRPr="75C6BD30">
        <w:rPr>
          <w:rFonts w:ascii="Outfit" w:eastAsia="Outfit" w:hAnsi="Outfit" w:cs="Outfit"/>
          <w:b/>
          <w:bCs/>
          <w:color w:val="FF0000"/>
        </w:rPr>
        <w:t>Organisation Info</w:t>
      </w:r>
    </w:p>
    <w:p w14:paraId="520530CF" w14:textId="308C4DAF" w:rsidR="006C6EA1" w:rsidRDefault="75C6BD30" w:rsidP="75C6BD30">
      <w:pPr>
        <w:pBdr>
          <w:top w:val="nil"/>
          <w:left w:val="nil"/>
          <w:bottom w:val="nil"/>
          <w:right w:val="nil"/>
          <w:between w:val="nil"/>
        </w:pBdr>
        <w:spacing w:after="120" w:line="276" w:lineRule="auto"/>
        <w:rPr>
          <w:rFonts w:ascii="Outfit" w:eastAsia="Outfit" w:hAnsi="Outfit" w:cs="Outfit"/>
        </w:rPr>
      </w:pPr>
      <w:r w:rsidRPr="75C6BD30">
        <w:rPr>
          <w:rFonts w:ascii="Outfit" w:eastAsia="Outfit" w:hAnsi="Outfit" w:cs="Outfit"/>
        </w:rPr>
        <w:t>The Propel Portal has stored your answers to previous questions about your organisation, and supporting documents submitted when you applied for your first Propel grant. Make sure you review your previous answers and make any relevant updates. If you have updated any of your supporting documents, for instance your safeguarding policy, we expect you to upload your most recent version.</w:t>
      </w:r>
    </w:p>
    <w:p w14:paraId="59DAEB07" w14:textId="5185610E" w:rsidR="006C6EA1" w:rsidRDefault="006C6EA1" w:rsidP="75C6BD30">
      <w:pPr>
        <w:pBdr>
          <w:top w:val="nil"/>
          <w:left w:val="nil"/>
          <w:bottom w:val="nil"/>
          <w:right w:val="nil"/>
          <w:between w:val="nil"/>
        </w:pBdr>
        <w:spacing w:after="120" w:line="276" w:lineRule="auto"/>
        <w:rPr>
          <w:rFonts w:ascii="Outfit" w:eastAsia="Outfit" w:hAnsi="Outfit" w:cs="Outfit"/>
          <w:b/>
          <w:bCs/>
          <w:color w:val="FF0000"/>
        </w:rPr>
      </w:pPr>
    </w:p>
    <w:p w14:paraId="756379CD" w14:textId="356893B1" w:rsidR="009F662B" w:rsidRDefault="75C6BD30" w:rsidP="75C6BD30">
      <w:pPr>
        <w:pBdr>
          <w:top w:val="nil"/>
          <w:left w:val="nil"/>
          <w:bottom w:val="nil"/>
          <w:right w:val="nil"/>
          <w:between w:val="nil"/>
        </w:pBdr>
        <w:spacing w:after="120" w:line="276" w:lineRule="auto"/>
        <w:rPr>
          <w:rFonts w:ascii="Outfit" w:eastAsia="Outfit" w:hAnsi="Outfit" w:cs="Outfit"/>
          <w:b/>
          <w:bCs/>
          <w:color w:val="FF0000"/>
        </w:rPr>
      </w:pPr>
      <w:r w:rsidRPr="75C6BD30">
        <w:rPr>
          <w:rFonts w:ascii="Outfit" w:eastAsia="Outfit" w:hAnsi="Outfit" w:cs="Outfit"/>
          <w:b/>
          <w:bCs/>
          <w:color w:val="FF0000"/>
        </w:rPr>
        <w:t>Your community </w:t>
      </w:r>
    </w:p>
    <w:p w14:paraId="4F9B4CF3" w14:textId="3A69946F" w:rsidR="009F662B" w:rsidRPr="009F662B" w:rsidRDefault="009F662B" w:rsidP="00041AF8">
      <w:pPr>
        <w:pBdr>
          <w:top w:val="nil"/>
          <w:left w:val="nil"/>
          <w:bottom w:val="nil"/>
          <w:right w:val="nil"/>
          <w:between w:val="nil"/>
        </w:pBdr>
        <w:spacing w:after="120" w:line="276" w:lineRule="auto"/>
        <w:rPr>
          <w:rFonts w:ascii="Outfit" w:eastAsia="Outfit" w:hAnsi="Outfit" w:cs="Outfit"/>
          <w:bCs/>
        </w:rPr>
      </w:pPr>
      <w:r>
        <w:rPr>
          <w:rFonts w:ascii="Outfit" w:eastAsia="Outfit" w:hAnsi="Outfit" w:cs="Outfit"/>
          <w:bCs/>
        </w:rPr>
        <w:t xml:space="preserve">Propel was set up to support organisations who are led by and for the communities they support. You’ll be asked seven questions relating to the communities you support, and the role your organisation plays within that community. </w:t>
      </w:r>
    </w:p>
    <w:tbl>
      <w:tblPr>
        <w:tblW w:w="0" w:type="auto"/>
        <w:tblCellMar>
          <w:top w:w="15" w:type="dxa"/>
          <w:left w:w="15" w:type="dxa"/>
          <w:bottom w:w="15" w:type="dxa"/>
          <w:right w:w="15" w:type="dxa"/>
        </w:tblCellMar>
        <w:tblLook w:val="04A0" w:firstRow="1" w:lastRow="0" w:firstColumn="1" w:lastColumn="0" w:noHBand="0" w:noVBand="1"/>
      </w:tblPr>
      <w:tblGrid>
        <w:gridCol w:w="5976"/>
        <w:gridCol w:w="3030"/>
      </w:tblGrid>
      <w:tr w:rsidR="00041AF8" w:rsidRPr="00041AF8" w14:paraId="326CE267" w14:textId="77777777" w:rsidTr="75C6BD3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EA72704"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b/>
                <w:bCs/>
              </w:rPr>
              <w:t>Which of the following best describes the communities you are specifically targeting for your Propel Grant? </w:t>
            </w:r>
          </w:p>
          <w:p w14:paraId="7D909539" w14:textId="77777777" w:rsidR="00041AF8" w:rsidRPr="00041AF8" w:rsidRDefault="00041AF8" w:rsidP="00041AF8">
            <w:pPr>
              <w:spacing w:after="120" w:line="276" w:lineRule="auto"/>
              <w:rPr>
                <w:rFonts w:ascii="Outfit" w:eastAsia="Outfit" w:hAnsi="Outfit" w:cs="Outfit"/>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B9A491" w14:textId="163D2C86" w:rsidR="00041AF8" w:rsidRPr="00041AF8" w:rsidRDefault="00041AF8" w:rsidP="00041AF8">
            <w:pPr>
              <w:spacing w:after="120" w:line="276" w:lineRule="auto"/>
              <w:rPr>
                <w:rFonts w:ascii="Outfit" w:eastAsia="Outfit" w:hAnsi="Outfit" w:cs="Outfit"/>
              </w:rPr>
            </w:pPr>
            <w:r w:rsidRPr="00041AF8">
              <w:rPr>
                <w:rFonts w:ascii="Outfit" w:eastAsia="Outfit" w:hAnsi="Outfit" w:cs="Outfit"/>
              </w:rPr>
              <w:t>Select</w:t>
            </w:r>
            <w:r w:rsidR="003A6CB4">
              <w:rPr>
                <w:rFonts w:ascii="Outfit" w:eastAsia="Outfit" w:hAnsi="Outfit" w:cs="Outfit"/>
              </w:rPr>
              <w:t xml:space="preserve"> one or more</w:t>
            </w:r>
            <w:r w:rsidRPr="00041AF8">
              <w:rPr>
                <w:rFonts w:ascii="Outfit" w:eastAsia="Outfit" w:hAnsi="Outfit" w:cs="Outfit"/>
              </w:rPr>
              <w:t xml:space="preserve"> from drop down list:</w:t>
            </w:r>
          </w:p>
          <w:p w14:paraId="22EB2811" w14:textId="443746CA" w:rsidR="00041AF8" w:rsidRPr="00041AF8" w:rsidRDefault="00041AF8" w:rsidP="00041AF8">
            <w:pPr>
              <w:spacing w:after="120" w:line="276" w:lineRule="auto"/>
              <w:rPr>
                <w:rFonts w:ascii="Outfit" w:eastAsia="Outfit" w:hAnsi="Outfit" w:cs="Outfit"/>
              </w:rPr>
            </w:pPr>
            <w:r w:rsidRPr="00041AF8">
              <w:rPr>
                <w:rFonts w:ascii="Outfit" w:eastAsia="Outfit" w:hAnsi="Outfit" w:cs="Outfit"/>
              </w:rPr>
              <w:br/>
              <w:t>Communities experiencing racial inequity, Deaf and Disabled People, Women and girls, LGBT+ People, none of the above</w:t>
            </w:r>
          </w:p>
        </w:tc>
      </w:tr>
      <w:tr w:rsidR="00041AF8" w:rsidRPr="00041AF8" w14:paraId="7FCCBC35" w14:textId="77777777" w:rsidTr="75C6BD3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636552C"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b/>
                <w:bCs/>
              </w:rPr>
              <w:t>What is the main purpose of your organisation? Why were you founded/established?</w:t>
            </w:r>
          </w:p>
          <w:p w14:paraId="3D6E44F6"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rPr>
              <w:t>We want to understand the relationship your organisation has to the community (or communities) it supports. For example, your Propel programme might have a focus on women and girls however your organisation could have been set up to support people of any gender </w:t>
            </w:r>
          </w:p>
          <w:p w14:paraId="4A587240" w14:textId="77777777" w:rsidR="00041AF8" w:rsidRPr="00041AF8" w:rsidRDefault="00041AF8" w:rsidP="00041AF8">
            <w:pPr>
              <w:spacing w:after="120" w:line="276" w:lineRule="auto"/>
              <w:rPr>
                <w:rFonts w:ascii="Outfit" w:eastAsia="Outfit" w:hAnsi="Outfit" w:cs="Outfit"/>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23D5C5" w14:textId="1AAE05E3" w:rsidR="00041AF8" w:rsidRPr="00041AF8" w:rsidRDefault="75C6BD30" w:rsidP="00041AF8">
            <w:pPr>
              <w:spacing w:after="120" w:line="276" w:lineRule="auto"/>
              <w:rPr>
                <w:rFonts w:ascii="Outfit" w:eastAsia="Outfit" w:hAnsi="Outfit" w:cs="Outfit"/>
              </w:rPr>
            </w:pPr>
            <w:r w:rsidRPr="75C6BD30">
              <w:rPr>
                <w:rFonts w:ascii="Outfit" w:eastAsia="Outfit" w:hAnsi="Outfit" w:cs="Outfit"/>
              </w:rPr>
              <w:t>Around 250 words</w:t>
            </w:r>
          </w:p>
        </w:tc>
      </w:tr>
      <w:tr w:rsidR="00041AF8" w:rsidRPr="00041AF8" w14:paraId="4247D298" w14:textId="77777777" w:rsidTr="75C6BD3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5D2EB1" w14:textId="54BB9046" w:rsidR="00041AF8" w:rsidRPr="00041AF8" w:rsidRDefault="00041AF8" w:rsidP="00041AF8">
            <w:pPr>
              <w:spacing w:after="120" w:line="276" w:lineRule="auto"/>
              <w:rPr>
                <w:rFonts w:ascii="Outfit" w:eastAsia="Outfit" w:hAnsi="Outfit" w:cs="Outfit"/>
              </w:rPr>
            </w:pPr>
            <w:r w:rsidRPr="00041AF8">
              <w:rPr>
                <w:rFonts w:ascii="Outfit" w:eastAsia="Outfit" w:hAnsi="Outfit" w:cs="Outfit"/>
                <w:b/>
                <w:bCs/>
              </w:rPr>
              <w:t xml:space="preserve">What percentage of the trustees of your organisation self-identify in the following areas: </w:t>
            </w:r>
            <w:r w:rsidRPr="00041AF8">
              <w:rPr>
                <w:rFonts w:ascii="Outfit" w:eastAsia="Outfit" w:hAnsi="Outfit" w:cs="Outfit"/>
              </w:rPr>
              <w:t>Communities experiencing racial inequity, Deaf and Disabled People, Women and girls, LGBT+ People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DD53CCD"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rPr>
              <w:t>Below 75%</w:t>
            </w:r>
          </w:p>
          <w:p w14:paraId="088A7219"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rPr>
              <w:t>75% and over</w:t>
            </w:r>
          </w:p>
        </w:tc>
      </w:tr>
      <w:tr w:rsidR="00041AF8" w:rsidRPr="00041AF8" w14:paraId="1AF046B5" w14:textId="77777777" w:rsidTr="75C6BD3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866DCD2" w14:textId="0D10B34F" w:rsidR="00041AF8" w:rsidRPr="00041AF8" w:rsidRDefault="00041AF8" w:rsidP="00041AF8">
            <w:pPr>
              <w:spacing w:after="120" w:line="276" w:lineRule="auto"/>
              <w:rPr>
                <w:rFonts w:ascii="Outfit" w:eastAsia="Outfit" w:hAnsi="Outfit" w:cs="Outfit"/>
              </w:rPr>
            </w:pPr>
            <w:r w:rsidRPr="00041AF8">
              <w:rPr>
                <w:rFonts w:ascii="Outfit" w:eastAsia="Outfit" w:hAnsi="Outfit" w:cs="Outfit"/>
                <w:b/>
                <w:bCs/>
              </w:rPr>
              <w:t xml:space="preserve">What percentage of the senior staff members of your organisation self-identify in the following areas: </w:t>
            </w:r>
            <w:r w:rsidRPr="00041AF8">
              <w:rPr>
                <w:rFonts w:ascii="Outfit" w:eastAsia="Outfit" w:hAnsi="Outfit" w:cs="Outfit"/>
              </w:rPr>
              <w:t>Communities experiencing racial inequity, Deaf and Disabled People, Women and girls, LGBT+ People.</w:t>
            </w:r>
          </w:p>
          <w:p w14:paraId="7D3248B1" w14:textId="77777777" w:rsidR="00041AF8" w:rsidRPr="00041AF8" w:rsidRDefault="00041AF8" w:rsidP="00041AF8">
            <w:pPr>
              <w:spacing w:after="120" w:line="276" w:lineRule="auto"/>
              <w:rPr>
                <w:rFonts w:ascii="Outfit" w:eastAsia="Outfit" w:hAnsi="Outfit" w:cs="Outfit"/>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1B976E"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rPr>
              <w:t>Below 50%</w:t>
            </w:r>
          </w:p>
          <w:p w14:paraId="768D0470"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rPr>
              <w:t>50% and over</w:t>
            </w:r>
          </w:p>
        </w:tc>
      </w:tr>
      <w:tr w:rsidR="00041AF8" w:rsidRPr="00041AF8" w14:paraId="079E8559" w14:textId="77777777" w:rsidTr="75C6BD3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D557B6"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b/>
                <w:bCs/>
              </w:rPr>
              <w:t>Is this reflective of the communities your organisation was set up to serve?</w:t>
            </w:r>
          </w:p>
          <w:p w14:paraId="29929F4F"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i/>
                <w:iCs/>
              </w:rPr>
              <w:t xml:space="preserve">For example, you might have </w:t>
            </w:r>
            <w:proofErr w:type="gramStart"/>
            <w:r w:rsidRPr="00041AF8">
              <w:rPr>
                <w:rFonts w:ascii="Outfit" w:eastAsia="Outfit" w:hAnsi="Outfit" w:cs="Outfit"/>
                <w:i/>
                <w:iCs/>
              </w:rPr>
              <w:t>a majority of</w:t>
            </w:r>
            <w:proofErr w:type="gramEnd"/>
            <w:r w:rsidRPr="00041AF8">
              <w:rPr>
                <w:rFonts w:ascii="Outfit" w:eastAsia="Outfit" w:hAnsi="Outfit" w:cs="Outfit"/>
                <w:i/>
                <w:iCs/>
              </w:rPr>
              <w:t xml:space="preserve"> women in your leadership, but if your organisation’s purpose is not to specifically address issues affecting women and girls, you should answer no to this question.</w:t>
            </w:r>
          </w:p>
          <w:p w14:paraId="78F66A65" w14:textId="77777777" w:rsidR="00041AF8" w:rsidRPr="00041AF8" w:rsidRDefault="00041AF8" w:rsidP="00041AF8">
            <w:pPr>
              <w:spacing w:after="120" w:line="276" w:lineRule="auto"/>
              <w:rPr>
                <w:rFonts w:ascii="Outfit" w:eastAsia="Outfit" w:hAnsi="Outfit" w:cs="Outfit"/>
              </w:rPr>
            </w:pPr>
          </w:p>
          <w:p w14:paraId="205C9696"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i/>
                <w:iCs/>
              </w:rPr>
              <w:t xml:space="preserve">However, if your work is targeting an intersection of these communities (e.g. LGBTQ+ people from a community experiencing racial inequity), and </w:t>
            </w:r>
            <w:proofErr w:type="gramStart"/>
            <w:r w:rsidRPr="00041AF8">
              <w:rPr>
                <w:rFonts w:ascii="Outfit" w:eastAsia="Outfit" w:hAnsi="Outfit" w:cs="Outfit"/>
                <w:i/>
                <w:iCs/>
              </w:rPr>
              <w:t>a majority of</w:t>
            </w:r>
            <w:proofErr w:type="gramEnd"/>
            <w:r w:rsidRPr="00041AF8">
              <w:rPr>
                <w:rFonts w:ascii="Outfit" w:eastAsia="Outfit" w:hAnsi="Outfit" w:cs="Outfit"/>
                <w:i/>
                <w:iCs/>
              </w:rPr>
              <w:t xml:space="preserve"> your leadership is reflective of some or all of those communities, you should answer yes to this question. </w:t>
            </w:r>
          </w:p>
          <w:p w14:paraId="1B09AF91" w14:textId="77777777" w:rsidR="00041AF8" w:rsidRPr="00041AF8" w:rsidRDefault="00041AF8" w:rsidP="00041AF8">
            <w:pPr>
              <w:spacing w:after="120" w:line="276" w:lineRule="auto"/>
              <w:rPr>
                <w:rFonts w:ascii="Outfit" w:eastAsia="Outfit" w:hAnsi="Outfit" w:cs="Outfit"/>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A1148E"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rPr>
              <w:lastRenderedPageBreak/>
              <w:t>Yes/No</w:t>
            </w:r>
          </w:p>
        </w:tc>
      </w:tr>
      <w:tr w:rsidR="00041AF8" w:rsidRPr="00041AF8" w14:paraId="7ADF218E" w14:textId="77777777" w:rsidTr="75C6BD3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6E612D" w14:textId="17A3970A" w:rsidR="00041AF8" w:rsidRPr="00041AF8" w:rsidRDefault="00041AF8" w:rsidP="00041AF8">
            <w:pPr>
              <w:spacing w:after="120" w:line="276" w:lineRule="auto"/>
              <w:rPr>
                <w:rFonts w:ascii="Outfit" w:eastAsia="Outfit" w:hAnsi="Outfit" w:cs="Outfit"/>
              </w:rPr>
            </w:pPr>
            <w:r w:rsidRPr="00041AF8">
              <w:rPr>
                <w:rFonts w:ascii="Outfit" w:eastAsia="Outfit" w:hAnsi="Outfit" w:cs="Outfit"/>
                <w:b/>
                <w:bCs/>
              </w:rPr>
              <w:t>Please explain in more detail how your organisation meets (or doesn’t meet) the above criteria, and whether this is reflected in your organisational policies or constitution. </w:t>
            </w:r>
          </w:p>
          <w:p w14:paraId="1092DDE2" w14:textId="77777777" w:rsidR="00041AF8" w:rsidRPr="00041AF8" w:rsidRDefault="00041AF8" w:rsidP="00041AF8">
            <w:pPr>
              <w:spacing w:after="120" w:line="276" w:lineRule="auto"/>
              <w:rPr>
                <w:rFonts w:ascii="Outfit" w:eastAsia="Outfit" w:hAnsi="Outfit" w:cs="Outfit"/>
              </w:rPr>
            </w:pPr>
          </w:p>
          <w:p w14:paraId="6D56D51B"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i/>
                <w:iCs/>
              </w:rPr>
              <w:t>We would like to understand more about the leadership of the organisations that we are supporting and how it relates to the mission of the organisation. This information will help us to understand our grantees and inform our process and strategy.</w:t>
            </w:r>
            <w:r w:rsidRPr="00041AF8">
              <w:rPr>
                <w:rFonts w:ascii="Outfit" w:eastAsia="Outfit" w:hAnsi="Outfit" w:cs="Outfit"/>
              </w:rPr>
              <w:t> </w:t>
            </w:r>
          </w:p>
          <w:p w14:paraId="373A5AE1" w14:textId="77777777" w:rsidR="00041AF8" w:rsidRPr="00041AF8" w:rsidRDefault="00041AF8" w:rsidP="00041AF8">
            <w:pPr>
              <w:spacing w:after="120" w:line="276" w:lineRule="auto"/>
              <w:rPr>
                <w:rFonts w:ascii="Outfit" w:eastAsia="Outfit" w:hAnsi="Outfit" w:cs="Outfit"/>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4BD3D22" w14:textId="6A528933" w:rsidR="00041AF8" w:rsidRPr="00041AF8" w:rsidRDefault="004C6016" w:rsidP="00041AF8">
            <w:pPr>
              <w:spacing w:after="120" w:line="276" w:lineRule="auto"/>
              <w:rPr>
                <w:rFonts w:ascii="Outfit" w:eastAsia="Outfit" w:hAnsi="Outfit" w:cs="Outfit"/>
              </w:rPr>
            </w:pPr>
            <w:r>
              <w:rPr>
                <w:rFonts w:ascii="Outfit" w:eastAsia="Outfit" w:hAnsi="Outfit" w:cs="Outfit"/>
              </w:rPr>
              <w:t xml:space="preserve">Around </w:t>
            </w:r>
            <w:r w:rsidR="00041AF8" w:rsidRPr="00041AF8">
              <w:rPr>
                <w:rFonts w:ascii="Outfit" w:eastAsia="Outfit" w:hAnsi="Outfit" w:cs="Outfit"/>
              </w:rPr>
              <w:t xml:space="preserve">250 </w:t>
            </w:r>
            <w:r>
              <w:rPr>
                <w:rFonts w:ascii="Outfit" w:eastAsia="Outfit" w:hAnsi="Outfit" w:cs="Outfit"/>
              </w:rPr>
              <w:t>w</w:t>
            </w:r>
            <w:r w:rsidR="00041AF8" w:rsidRPr="00041AF8">
              <w:rPr>
                <w:rFonts w:ascii="Outfit" w:eastAsia="Outfit" w:hAnsi="Outfit" w:cs="Outfit"/>
              </w:rPr>
              <w:t>ords</w:t>
            </w:r>
          </w:p>
        </w:tc>
      </w:tr>
      <w:tr w:rsidR="00041AF8" w:rsidRPr="00041AF8" w14:paraId="6F6EA49E" w14:textId="77777777" w:rsidTr="75C6BD30">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174D7A"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b/>
                <w:bCs/>
              </w:rPr>
              <w:t>How does your organisation embed the voices and needs of your communities into your practice? </w:t>
            </w:r>
          </w:p>
          <w:p w14:paraId="62043C20" w14:textId="77777777" w:rsidR="00041AF8" w:rsidRPr="00041AF8" w:rsidRDefault="00041AF8" w:rsidP="00041AF8">
            <w:pPr>
              <w:spacing w:after="120" w:line="276" w:lineRule="auto"/>
              <w:rPr>
                <w:rFonts w:ascii="Outfit" w:eastAsia="Outfit" w:hAnsi="Outfit" w:cs="Outfit"/>
              </w:rPr>
            </w:pPr>
            <w:r w:rsidRPr="00041AF8">
              <w:rPr>
                <w:rFonts w:ascii="Outfit" w:eastAsia="Outfit" w:hAnsi="Outfit" w:cs="Outfit"/>
                <w:i/>
                <w:iCs/>
              </w:rPr>
              <w:t>This might be through decision making, or co-designing services. </w:t>
            </w:r>
          </w:p>
          <w:p w14:paraId="57838CA9" w14:textId="77777777" w:rsidR="00041AF8" w:rsidRPr="00041AF8" w:rsidRDefault="00041AF8" w:rsidP="00041AF8">
            <w:pPr>
              <w:spacing w:after="120" w:line="276" w:lineRule="auto"/>
              <w:rPr>
                <w:rFonts w:ascii="Outfit" w:eastAsia="Outfit" w:hAnsi="Outfit" w:cs="Outfit"/>
              </w:rPr>
            </w:pP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CB824F4" w14:textId="7B664F47" w:rsidR="00041AF8" w:rsidRPr="00041AF8" w:rsidRDefault="004C6016" w:rsidP="00041AF8">
            <w:pPr>
              <w:spacing w:after="120" w:line="276" w:lineRule="auto"/>
              <w:rPr>
                <w:rFonts w:ascii="Outfit" w:eastAsia="Outfit" w:hAnsi="Outfit" w:cs="Outfit"/>
              </w:rPr>
            </w:pPr>
            <w:r>
              <w:rPr>
                <w:rFonts w:ascii="Outfit" w:eastAsia="Outfit" w:hAnsi="Outfit" w:cs="Outfit"/>
              </w:rPr>
              <w:t xml:space="preserve">Around </w:t>
            </w:r>
            <w:r w:rsidR="00041AF8" w:rsidRPr="00041AF8">
              <w:rPr>
                <w:rFonts w:ascii="Outfit" w:eastAsia="Outfit" w:hAnsi="Outfit" w:cs="Outfit"/>
              </w:rPr>
              <w:t xml:space="preserve">250 </w:t>
            </w:r>
            <w:r>
              <w:rPr>
                <w:rFonts w:ascii="Outfit" w:eastAsia="Outfit" w:hAnsi="Outfit" w:cs="Outfit"/>
              </w:rPr>
              <w:t>w</w:t>
            </w:r>
            <w:r w:rsidR="00041AF8" w:rsidRPr="00041AF8">
              <w:rPr>
                <w:rFonts w:ascii="Outfit" w:eastAsia="Outfit" w:hAnsi="Outfit" w:cs="Outfit"/>
              </w:rPr>
              <w:t>ords</w:t>
            </w:r>
          </w:p>
        </w:tc>
      </w:tr>
    </w:tbl>
    <w:p w14:paraId="5581D2F3" w14:textId="77777777" w:rsidR="00041AF8" w:rsidRPr="009F662B" w:rsidRDefault="00041AF8" w:rsidP="00041AF8">
      <w:pPr>
        <w:spacing w:after="120" w:line="276" w:lineRule="auto"/>
        <w:rPr>
          <w:rFonts w:ascii="Outfit" w:eastAsia="Outfit" w:hAnsi="Outfit" w:cs="Outfit"/>
        </w:rPr>
      </w:pPr>
    </w:p>
    <w:p w14:paraId="124B3827" w14:textId="77777777" w:rsidR="004C6016" w:rsidRDefault="004C6016">
      <w:pPr>
        <w:rPr>
          <w:rFonts w:ascii="Outfit" w:hAnsi="Outfit"/>
          <w:b/>
          <w:bCs/>
          <w:color w:val="FF0000"/>
          <w:sz w:val="28"/>
          <w:szCs w:val="28"/>
        </w:rPr>
      </w:pPr>
    </w:p>
    <w:p w14:paraId="37FC60C1" w14:textId="77777777" w:rsidR="004C6016" w:rsidRDefault="004C6016">
      <w:pPr>
        <w:rPr>
          <w:rFonts w:ascii="Outfit" w:hAnsi="Outfit"/>
          <w:b/>
          <w:bCs/>
          <w:color w:val="FF0000"/>
          <w:sz w:val="28"/>
          <w:szCs w:val="28"/>
        </w:rPr>
      </w:pPr>
    </w:p>
    <w:p w14:paraId="3731842F" w14:textId="42DD1F08" w:rsidR="00041AF8" w:rsidRPr="0048418A" w:rsidRDefault="009F662B">
      <w:pPr>
        <w:rPr>
          <w:rFonts w:ascii="Outfit" w:hAnsi="Outfit"/>
          <w:b/>
          <w:bCs/>
          <w:color w:val="FF0000"/>
          <w:sz w:val="28"/>
          <w:szCs w:val="28"/>
        </w:rPr>
      </w:pPr>
      <w:r w:rsidRPr="0048418A">
        <w:rPr>
          <w:rFonts w:ascii="Outfit" w:hAnsi="Outfit"/>
          <w:b/>
          <w:bCs/>
          <w:color w:val="FF0000"/>
          <w:sz w:val="28"/>
          <w:szCs w:val="28"/>
        </w:rPr>
        <w:t>Your Programme</w:t>
      </w:r>
    </w:p>
    <w:tbl>
      <w:tblPr>
        <w:tblStyle w:val="TableGrid"/>
        <w:tblW w:w="0" w:type="auto"/>
        <w:tblLook w:val="04A0" w:firstRow="1" w:lastRow="0" w:firstColumn="1" w:lastColumn="0" w:noHBand="0" w:noVBand="1"/>
      </w:tblPr>
      <w:tblGrid>
        <w:gridCol w:w="6091"/>
        <w:gridCol w:w="2925"/>
      </w:tblGrid>
      <w:tr w:rsidR="009F662B" w:rsidRPr="009F662B" w14:paraId="05AB328B" w14:textId="77777777" w:rsidTr="009F662B">
        <w:tc>
          <w:tcPr>
            <w:tcW w:w="6091" w:type="dxa"/>
          </w:tcPr>
          <w:p w14:paraId="47F388D0" w14:textId="77777777" w:rsidR="009F662B" w:rsidRPr="00041AF8" w:rsidRDefault="009F662B" w:rsidP="009F662B">
            <w:pPr>
              <w:spacing w:after="120" w:line="276" w:lineRule="auto"/>
              <w:rPr>
                <w:rFonts w:ascii="Outfit" w:eastAsia="Outfit" w:hAnsi="Outfit" w:cs="Outfit"/>
              </w:rPr>
            </w:pPr>
            <w:r w:rsidRPr="00041AF8">
              <w:rPr>
                <w:rFonts w:ascii="Outfit" w:eastAsia="Outfit" w:hAnsi="Outfit" w:cs="Outfit"/>
                <w:b/>
                <w:bCs/>
              </w:rPr>
              <w:t>What is the long term change you want to see within your community?</w:t>
            </w:r>
          </w:p>
          <w:p w14:paraId="64D480A8" w14:textId="77777777" w:rsidR="009F662B" w:rsidRPr="00041AF8" w:rsidRDefault="009F662B" w:rsidP="009F662B">
            <w:pPr>
              <w:spacing w:after="120" w:line="276" w:lineRule="auto"/>
              <w:rPr>
                <w:rFonts w:ascii="Outfit" w:eastAsia="Outfit" w:hAnsi="Outfit" w:cs="Outfit"/>
              </w:rPr>
            </w:pPr>
            <w:r w:rsidRPr="00041AF8">
              <w:rPr>
                <w:rFonts w:ascii="Outfit" w:eastAsia="Outfit" w:hAnsi="Outfit" w:cs="Outfit"/>
                <w:i/>
                <w:iCs/>
              </w:rPr>
              <w:t>This change should be building upon work you’ve already been doing through Propel. </w:t>
            </w:r>
          </w:p>
          <w:p w14:paraId="345439DA" w14:textId="475898DA" w:rsidR="009F662B" w:rsidRPr="009F662B" w:rsidRDefault="009F662B" w:rsidP="009F662B">
            <w:pPr>
              <w:rPr>
                <w:rFonts w:ascii="Outfit" w:hAnsi="Outfit"/>
              </w:rPr>
            </w:pPr>
            <w:r w:rsidRPr="00041AF8">
              <w:rPr>
                <w:rFonts w:ascii="Outfit" w:eastAsia="Outfit" w:hAnsi="Outfit" w:cs="Outfit"/>
                <w:i/>
                <w:iCs/>
              </w:rPr>
              <w:t xml:space="preserve">Describe how you want to work towards the change related to the root causes of inequity and injustice for your community. Focus on things that might look different related to how they are now and what would be a meaningful difference for the members of your community </w:t>
            </w:r>
            <w:r w:rsidRPr="00041AF8">
              <w:rPr>
                <w:rFonts w:ascii="Outfit" w:eastAsia="Outfit" w:hAnsi="Outfit" w:cs="Outfit"/>
                <w:i/>
                <w:iCs/>
              </w:rPr>
              <w:lastRenderedPageBreak/>
              <w:t>related to these causes. How would your community’s experience of structural inequity and injustice be reduced?</w:t>
            </w:r>
          </w:p>
        </w:tc>
        <w:tc>
          <w:tcPr>
            <w:tcW w:w="2925" w:type="dxa"/>
          </w:tcPr>
          <w:p w14:paraId="1E3C2D86" w14:textId="593B6532" w:rsidR="009F662B" w:rsidRPr="009F662B" w:rsidRDefault="009F662B" w:rsidP="009F662B">
            <w:pPr>
              <w:rPr>
                <w:rFonts w:ascii="Outfit" w:hAnsi="Outfit"/>
              </w:rPr>
            </w:pPr>
            <w:r w:rsidRPr="009F662B">
              <w:rPr>
                <w:rFonts w:ascii="Outfit" w:hAnsi="Outfit"/>
              </w:rPr>
              <w:lastRenderedPageBreak/>
              <w:t>Between 600-800 words</w:t>
            </w:r>
          </w:p>
        </w:tc>
      </w:tr>
      <w:tr w:rsidR="009F662B" w:rsidRPr="009F662B" w14:paraId="558CD06C" w14:textId="77777777" w:rsidTr="009F662B">
        <w:tc>
          <w:tcPr>
            <w:tcW w:w="6091" w:type="dxa"/>
          </w:tcPr>
          <w:p w14:paraId="2CECCBA6" w14:textId="77777777" w:rsidR="009F662B" w:rsidRPr="00041AF8" w:rsidRDefault="009F662B" w:rsidP="009F662B">
            <w:pPr>
              <w:spacing w:after="120" w:line="276" w:lineRule="auto"/>
              <w:rPr>
                <w:rFonts w:ascii="Outfit" w:eastAsia="Outfit" w:hAnsi="Outfit" w:cs="Outfit"/>
              </w:rPr>
            </w:pPr>
            <w:r w:rsidRPr="00041AF8">
              <w:rPr>
                <w:rFonts w:ascii="Outfit" w:eastAsia="Outfit" w:hAnsi="Outfit" w:cs="Outfit"/>
                <w:b/>
                <w:bCs/>
              </w:rPr>
              <w:t>What will you do with a Propel Long-term grant to contribute to the change you want to see?</w:t>
            </w:r>
          </w:p>
          <w:p w14:paraId="13BEAF34" w14:textId="1EFC4A43" w:rsidR="009F662B" w:rsidRPr="009F662B" w:rsidRDefault="009F662B" w:rsidP="009F662B">
            <w:pPr>
              <w:rPr>
                <w:rFonts w:ascii="Outfit" w:hAnsi="Outfit"/>
              </w:rPr>
            </w:pPr>
            <w:r w:rsidRPr="00041AF8">
              <w:rPr>
                <w:rFonts w:ascii="Outfit" w:eastAsia="Outfit" w:hAnsi="Outfit" w:cs="Outfit"/>
                <w:i/>
                <w:iCs/>
              </w:rPr>
              <w:t>Please give us an overview of your programme. We want you to demonstrate the difference you have been making, what you are learning and the key strands of the work you want to do in future? We are after general descriptions of these activities, not individual details at this point. Note that you don’t have to apply for seven years if you feel you need less.</w:t>
            </w:r>
          </w:p>
        </w:tc>
        <w:tc>
          <w:tcPr>
            <w:tcW w:w="2925" w:type="dxa"/>
          </w:tcPr>
          <w:p w14:paraId="155413EB" w14:textId="3D439F8D" w:rsidR="009F662B" w:rsidRPr="009F662B" w:rsidRDefault="009F662B" w:rsidP="009F662B">
            <w:pPr>
              <w:rPr>
                <w:rFonts w:ascii="Outfit" w:hAnsi="Outfit"/>
              </w:rPr>
            </w:pPr>
            <w:r w:rsidRPr="009F662B">
              <w:rPr>
                <w:rFonts w:ascii="Outfit" w:hAnsi="Outfit"/>
              </w:rPr>
              <w:t>Between 600-800 words</w:t>
            </w:r>
          </w:p>
        </w:tc>
      </w:tr>
      <w:tr w:rsidR="009F662B" w:rsidRPr="009F662B" w14:paraId="690FE8FC" w14:textId="77777777" w:rsidTr="009F662B">
        <w:tc>
          <w:tcPr>
            <w:tcW w:w="6091" w:type="dxa"/>
          </w:tcPr>
          <w:p w14:paraId="199E469F" w14:textId="77777777" w:rsidR="009F662B" w:rsidRPr="00041AF8" w:rsidRDefault="009F662B" w:rsidP="009F662B">
            <w:pPr>
              <w:spacing w:after="120" w:line="276" w:lineRule="auto"/>
              <w:rPr>
                <w:rFonts w:ascii="Outfit" w:eastAsia="Outfit" w:hAnsi="Outfit" w:cs="Outfit"/>
              </w:rPr>
            </w:pPr>
            <w:r w:rsidRPr="00041AF8">
              <w:rPr>
                <w:rFonts w:ascii="Outfit" w:eastAsia="Outfit" w:hAnsi="Outfit" w:cs="Outfit"/>
                <w:b/>
                <w:bCs/>
              </w:rPr>
              <w:t xml:space="preserve">How has </w:t>
            </w:r>
            <w:proofErr w:type="gramStart"/>
            <w:r w:rsidRPr="00041AF8">
              <w:rPr>
                <w:rFonts w:ascii="Outfit" w:eastAsia="Outfit" w:hAnsi="Outfit" w:cs="Outfit"/>
                <w:b/>
                <w:bCs/>
              </w:rPr>
              <w:t>your</w:t>
            </w:r>
            <w:proofErr w:type="gramEnd"/>
            <w:r w:rsidRPr="00041AF8">
              <w:rPr>
                <w:rFonts w:ascii="Outfit" w:eastAsia="Outfit" w:hAnsi="Outfit" w:cs="Outfit"/>
                <w:b/>
                <w:bCs/>
              </w:rPr>
              <w:t xml:space="preserve"> learning through your Propel funded work so far informed your approach to a long term programme?</w:t>
            </w:r>
          </w:p>
          <w:p w14:paraId="1624A5F7" w14:textId="68080C50" w:rsidR="009F662B" w:rsidRPr="009F662B" w:rsidRDefault="009F662B" w:rsidP="009F662B">
            <w:pPr>
              <w:rPr>
                <w:rFonts w:ascii="Outfit" w:hAnsi="Outfit"/>
              </w:rPr>
            </w:pPr>
            <w:r w:rsidRPr="00041AF8">
              <w:rPr>
                <w:rFonts w:ascii="Outfit" w:eastAsia="Outfit" w:hAnsi="Outfit" w:cs="Outfit"/>
                <w:i/>
                <w:iCs/>
              </w:rPr>
              <w:t>Rather than listing lessons, share with us how they will influence your future strategies and decision-making. You can focus on learnings related to the programme you are currently involved in, to your community, to the context you are working in, etc. </w:t>
            </w:r>
          </w:p>
        </w:tc>
        <w:tc>
          <w:tcPr>
            <w:tcW w:w="2925" w:type="dxa"/>
          </w:tcPr>
          <w:p w14:paraId="16FFA955" w14:textId="664CAABA" w:rsidR="009F662B" w:rsidRPr="009F662B" w:rsidRDefault="009F662B" w:rsidP="009F662B">
            <w:pPr>
              <w:rPr>
                <w:rFonts w:ascii="Outfit" w:hAnsi="Outfit"/>
              </w:rPr>
            </w:pPr>
            <w:r w:rsidRPr="009F662B">
              <w:rPr>
                <w:rFonts w:ascii="Outfit" w:hAnsi="Outfit"/>
              </w:rPr>
              <w:t>Between 600-800 words</w:t>
            </w:r>
          </w:p>
        </w:tc>
      </w:tr>
      <w:tr w:rsidR="009F662B" w:rsidRPr="009F662B" w14:paraId="40469381" w14:textId="77777777" w:rsidTr="009F662B">
        <w:tc>
          <w:tcPr>
            <w:tcW w:w="6091" w:type="dxa"/>
          </w:tcPr>
          <w:p w14:paraId="17CD4F01" w14:textId="77777777" w:rsidR="009F662B" w:rsidRPr="00041AF8" w:rsidRDefault="009F662B" w:rsidP="009F662B">
            <w:pPr>
              <w:spacing w:after="120" w:line="276" w:lineRule="auto"/>
              <w:rPr>
                <w:rFonts w:ascii="Outfit" w:eastAsia="Outfit" w:hAnsi="Outfit" w:cs="Outfit"/>
              </w:rPr>
            </w:pPr>
            <w:r w:rsidRPr="00041AF8">
              <w:rPr>
                <w:rFonts w:ascii="Outfit" w:eastAsia="Outfit" w:hAnsi="Outfit" w:cs="Outfit"/>
                <w:b/>
                <w:bCs/>
              </w:rPr>
              <w:t>How much money are you requesting from Propel?</w:t>
            </w:r>
          </w:p>
          <w:p w14:paraId="3A5C8918" w14:textId="77777777" w:rsidR="009F662B" w:rsidRPr="00041AF8" w:rsidRDefault="009F662B" w:rsidP="009F662B">
            <w:pPr>
              <w:spacing w:after="120" w:line="276" w:lineRule="auto"/>
              <w:rPr>
                <w:rFonts w:ascii="Outfit" w:eastAsia="Outfit" w:hAnsi="Outfit" w:cs="Outfit"/>
              </w:rPr>
            </w:pPr>
            <w:r w:rsidRPr="00041AF8">
              <w:rPr>
                <w:rFonts w:ascii="Outfit" w:eastAsia="Outfit" w:hAnsi="Outfit" w:cs="Outfit"/>
                <w:i/>
                <w:iCs/>
              </w:rPr>
              <w:t xml:space="preserve">This is the total grant amount you are requesting. Propel is offering grants of the same size as you are currently funded (plus 3% inflation).  For more information, please </w:t>
            </w:r>
            <w:proofErr w:type="gramStart"/>
            <w:r w:rsidRPr="00041AF8">
              <w:rPr>
                <w:rFonts w:ascii="Outfit" w:eastAsia="Outfit" w:hAnsi="Outfit" w:cs="Outfit"/>
                <w:i/>
                <w:iCs/>
              </w:rPr>
              <w:t>refer back</w:t>
            </w:r>
            <w:proofErr w:type="gramEnd"/>
            <w:r w:rsidRPr="00041AF8">
              <w:rPr>
                <w:rFonts w:ascii="Outfit" w:eastAsia="Outfit" w:hAnsi="Outfit" w:cs="Outfit"/>
                <w:i/>
                <w:iCs/>
              </w:rPr>
              <w:t xml:space="preserve"> to “How much can I apply for” earlier in the guidance. </w:t>
            </w:r>
          </w:p>
          <w:p w14:paraId="2269F3D9" w14:textId="77777777" w:rsidR="009F662B" w:rsidRPr="009F662B" w:rsidRDefault="009F662B" w:rsidP="009F662B">
            <w:pPr>
              <w:rPr>
                <w:rFonts w:ascii="Outfit" w:hAnsi="Outfit"/>
              </w:rPr>
            </w:pPr>
          </w:p>
        </w:tc>
        <w:tc>
          <w:tcPr>
            <w:tcW w:w="2925" w:type="dxa"/>
          </w:tcPr>
          <w:p w14:paraId="55BC9FAD" w14:textId="263E9EDA" w:rsidR="009F662B" w:rsidRPr="009F662B" w:rsidRDefault="009F662B" w:rsidP="009F662B">
            <w:pPr>
              <w:rPr>
                <w:rFonts w:ascii="Outfit" w:hAnsi="Outfit"/>
              </w:rPr>
            </w:pPr>
            <w:r w:rsidRPr="009F662B">
              <w:rPr>
                <w:rFonts w:ascii="Outfit" w:hAnsi="Outfit"/>
              </w:rPr>
              <w:t>Between 600-800 words</w:t>
            </w:r>
          </w:p>
        </w:tc>
      </w:tr>
    </w:tbl>
    <w:p w14:paraId="683040BC" w14:textId="77777777" w:rsidR="009F662B" w:rsidRDefault="009F662B"/>
    <w:sectPr w:rsidR="009F662B" w:rsidSect="00B350D3">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32F25" w14:textId="77777777" w:rsidR="00E633E7" w:rsidRDefault="00E633E7" w:rsidP="00B350D3">
      <w:pPr>
        <w:spacing w:after="0" w:line="240" w:lineRule="auto"/>
      </w:pPr>
      <w:r>
        <w:separator/>
      </w:r>
    </w:p>
  </w:endnote>
  <w:endnote w:type="continuationSeparator" w:id="0">
    <w:p w14:paraId="479B425E" w14:textId="77777777" w:rsidR="00E633E7" w:rsidRDefault="00E633E7" w:rsidP="00B3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e Light">
    <w:altName w:val="Calibri"/>
    <w:panose1 w:val="020B0303030202060203"/>
    <w:charset w:val="00"/>
    <w:family w:val="swiss"/>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utfit">
    <w:altName w:val="Calibri"/>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B29A1" w14:textId="77777777" w:rsidR="00E633E7" w:rsidRDefault="00E633E7" w:rsidP="00B350D3">
      <w:pPr>
        <w:spacing w:after="0" w:line="240" w:lineRule="auto"/>
      </w:pPr>
      <w:r>
        <w:separator/>
      </w:r>
    </w:p>
  </w:footnote>
  <w:footnote w:type="continuationSeparator" w:id="0">
    <w:p w14:paraId="6F8A8E8D" w14:textId="77777777" w:rsidR="00E633E7" w:rsidRDefault="00E633E7" w:rsidP="00B35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7FC6" w14:textId="1B4E26B3" w:rsidR="00B350D3" w:rsidRDefault="00B350D3">
    <w:pPr>
      <w:pStyle w:val="Header"/>
    </w:pPr>
    <w:r>
      <w:rPr>
        <w:rFonts w:ascii="Outfit" w:eastAsia="Outfit" w:hAnsi="Outfit" w:cs="Outfit"/>
        <w:b/>
        <w:noProof/>
        <w:color w:val="FF0000"/>
        <w:sz w:val="28"/>
        <w:szCs w:val="28"/>
      </w:rPr>
      <w:drawing>
        <wp:anchor distT="0" distB="0" distL="114300" distR="114300" simplePos="0" relativeHeight="251658240" behindDoc="0" locked="0" layoutInCell="1" allowOverlap="1" wp14:anchorId="202F679D" wp14:editId="7FEB25D7">
          <wp:simplePos x="0" y="0"/>
          <wp:positionH relativeFrom="column">
            <wp:posOffset>4498848</wp:posOffset>
          </wp:positionH>
          <wp:positionV relativeFrom="paragraph">
            <wp:posOffset>-37185</wp:posOffset>
          </wp:positionV>
          <wp:extent cx="1801974" cy="599606"/>
          <wp:effectExtent l="0" t="0" r="8255" b="0"/>
          <wp:wrapSquare wrapText="bothSides"/>
          <wp:docPr id="1" name="Picture 1" descr="A red symbol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ymbol with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974" cy="5996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A3AD6"/>
    <w:multiLevelType w:val="multilevel"/>
    <w:tmpl w:val="C77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90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F8"/>
    <w:rsid w:val="00041AF8"/>
    <w:rsid w:val="000A7B12"/>
    <w:rsid w:val="0010589E"/>
    <w:rsid w:val="00123953"/>
    <w:rsid w:val="00174552"/>
    <w:rsid w:val="001915F0"/>
    <w:rsid w:val="002746EE"/>
    <w:rsid w:val="002C27A1"/>
    <w:rsid w:val="002D11F7"/>
    <w:rsid w:val="002D653B"/>
    <w:rsid w:val="002D7DD0"/>
    <w:rsid w:val="003A6CB4"/>
    <w:rsid w:val="003E6626"/>
    <w:rsid w:val="003F1180"/>
    <w:rsid w:val="00467222"/>
    <w:rsid w:val="0048418A"/>
    <w:rsid w:val="004A7A9A"/>
    <w:rsid w:val="004A7FA3"/>
    <w:rsid w:val="004C6016"/>
    <w:rsid w:val="005F6691"/>
    <w:rsid w:val="006C6EA1"/>
    <w:rsid w:val="00834C89"/>
    <w:rsid w:val="008639BD"/>
    <w:rsid w:val="0088145C"/>
    <w:rsid w:val="008F6C41"/>
    <w:rsid w:val="009237E8"/>
    <w:rsid w:val="009A3DBD"/>
    <w:rsid w:val="009B4258"/>
    <w:rsid w:val="009C2981"/>
    <w:rsid w:val="009F662B"/>
    <w:rsid w:val="00A76889"/>
    <w:rsid w:val="00B350D3"/>
    <w:rsid w:val="00C02F67"/>
    <w:rsid w:val="00C03672"/>
    <w:rsid w:val="00C91453"/>
    <w:rsid w:val="00D07AE4"/>
    <w:rsid w:val="00D32D50"/>
    <w:rsid w:val="00D36362"/>
    <w:rsid w:val="00D9598C"/>
    <w:rsid w:val="00E633E7"/>
    <w:rsid w:val="00EA1FE6"/>
    <w:rsid w:val="1F4C388D"/>
    <w:rsid w:val="4820A285"/>
    <w:rsid w:val="6F303B9F"/>
    <w:rsid w:val="75C6BD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69787"/>
  <w15:chartTrackingRefBased/>
  <w15:docId w15:val="{5130EC3A-FE72-4A24-8FE6-56C76B14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F8"/>
    <w:pPr>
      <w:spacing w:line="259" w:lineRule="auto"/>
    </w:pPr>
    <w:rPr>
      <w:rFonts w:ascii="Calibre Light" w:eastAsia="Calibre Light" w:hAnsi="Calibre Light" w:cs="Calibre Light"/>
      <w:kern w:val="0"/>
      <w:lang w:eastAsia="en-GB"/>
      <w14:ligatures w14:val="none"/>
    </w:rPr>
  </w:style>
  <w:style w:type="paragraph" w:styleId="Heading1">
    <w:name w:val="heading 1"/>
    <w:basedOn w:val="Normal"/>
    <w:next w:val="Normal"/>
    <w:link w:val="Heading1Char"/>
    <w:uiPriority w:val="9"/>
    <w:qFormat/>
    <w:rsid w:val="00041A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A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A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A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A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A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A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A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A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A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A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A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A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A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AF8"/>
    <w:rPr>
      <w:rFonts w:eastAsiaTheme="majorEastAsia" w:cstheme="majorBidi"/>
      <w:color w:val="272727" w:themeColor="text1" w:themeTint="D8"/>
    </w:rPr>
  </w:style>
  <w:style w:type="paragraph" w:styleId="Title">
    <w:name w:val="Title"/>
    <w:basedOn w:val="Normal"/>
    <w:next w:val="Normal"/>
    <w:link w:val="TitleChar"/>
    <w:uiPriority w:val="10"/>
    <w:qFormat/>
    <w:rsid w:val="00041A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A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AF8"/>
    <w:pPr>
      <w:spacing w:before="160"/>
      <w:jc w:val="center"/>
    </w:pPr>
    <w:rPr>
      <w:i/>
      <w:iCs/>
      <w:color w:val="404040" w:themeColor="text1" w:themeTint="BF"/>
    </w:rPr>
  </w:style>
  <w:style w:type="character" w:customStyle="1" w:styleId="QuoteChar">
    <w:name w:val="Quote Char"/>
    <w:basedOn w:val="DefaultParagraphFont"/>
    <w:link w:val="Quote"/>
    <w:uiPriority w:val="29"/>
    <w:rsid w:val="00041AF8"/>
    <w:rPr>
      <w:i/>
      <w:iCs/>
      <w:color w:val="404040" w:themeColor="text1" w:themeTint="BF"/>
    </w:rPr>
  </w:style>
  <w:style w:type="paragraph" w:styleId="ListParagraph">
    <w:name w:val="List Paragraph"/>
    <w:basedOn w:val="Normal"/>
    <w:uiPriority w:val="34"/>
    <w:qFormat/>
    <w:rsid w:val="00041AF8"/>
    <w:pPr>
      <w:ind w:left="720"/>
      <w:contextualSpacing/>
    </w:pPr>
  </w:style>
  <w:style w:type="character" w:styleId="IntenseEmphasis">
    <w:name w:val="Intense Emphasis"/>
    <w:basedOn w:val="DefaultParagraphFont"/>
    <w:uiPriority w:val="21"/>
    <w:qFormat/>
    <w:rsid w:val="00041AF8"/>
    <w:rPr>
      <w:i/>
      <w:iCs/>
      <w:color w:val="0F4761" w:themeColor="accent1" w:themeShade="BF"/>
    </w:rPr>
  </w:style>
  <w:style w:type="paragraph" w:styleId="IntenseQuote">
    <w:name w:val="Intense Quote"/>
    <w:basedOn w:val="Normal"/>
    <w:next w:val="Normal"/>
    <w:link w:val="IntenseQuoteChar"/>
    <w:uiPriority w:val="30"/>
    <w:qFormat/>
    <w:rsid w:val="00041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AF8"/>
    <w:rPr>
      <w:i/>
      <w:iCs/>
      <w:color w:val="0F4761" w:themeColor="accent1" w:themeShade="BF"/>
    </w:rPr>
  </w:style>
  <w:style w:type="character" w:styleId="IntenseReference">
    <w:name w:val="Intense Reference"/>
    <w:basedOn w:val="DefaultParagraphFont"/>
    <w:uiPriority w:val="32"/>
    <w:qFormat/>
    <w:rsid w:val="00041AF8"/>
    <w:rPr>
      <w:b/>
      <w:bCs/>
      <w:smallCaps/>
      <w:color w:val="0F4761" w:themeColor="accent1" w:themeShade="BF"/>
      <w:spacing w:val="5"/>
    </w:rPr>
  </w:style>
  <w:style w:type="character" w:styleId="Hyperlink">
    <w:name w:val="Hyperlink"/>
    <w:basedOn w:val="DefaultParagraphFont"/>
    <w:uiPriority w:val="99"/>
    <w:unhideWhenUsed/>
    <w:rsid w:val="00041AF8"/>
    <w:rPr>
      <w:color w:val="467886" w:themeColor="hyperlink"/>
      <w:u w:val="single"/>
    </w:rPr>
  </w:style>
  <w:style w:type="character" w:styleId="UnresolvedMention">
    <w:name w:val="Unresolved Mention"/>
    <w:basedOn w:val="DefaultParagraphFont"/>
    <w:uiPriority w:val="99"/>
    <w:semiHidden/>
    <w:unhideWhenUsed/>
    <w:rsid w:val="00041AF8"/>
    <w:rPr>
      <w:color w:val="605E5C"/>
      <w:shd w:val="clear" w:color="auto" w:fill="E1DFDD"/>
    </w:rPr>
  </w:style>
  <w:style w:type="table" w:styleId="TableGrid">
    <w:name w:val="Table Grid"/>
    <w:basedOn w:val="TableNormal"/>
    <w:uiPriority w:val="39"/>
    <w:rsid w:val="009F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34C89"/>
    <w:pPr>
      <w:spacing w:line="240" w:lineRule="auto"/>
    </w:pPr>
    <w:rPr>
      <w:sz w:val="20"/>
      <w:szCs w:val="20"/>
    </w:rPr>
  </w:style>
  <w:style w:type="character" w:customStyle="1" w:styleId="CommentTextChar">
    <w:name w:val="Comment Text Char"/>
    <w:basedOn w:val="DefaultParagraphFont"/>
    <w:link w:val="CommentText"/>
    <w:uiPriority w:val="99"/>
    <w:rsid w:val="00834C89"/>
    <w:rPr>
      <w:rFonts w:ascii="Calibre Light" w:eastAsia="Calibre Light" w:hAnsi="Calibre Light" w:cs="Calibre Light"/>
      <w:kern w:val="0"/>
      <w:sz w:val="20"/>
      <w:szCs w:val="20"/>
      <w:lang w:eastAsia="en-GB"/>
      <w14:ligatures w14:val="none"/>
    </w:rPr>
  </w:style>
  <w:style w:type="character" w:styleId="CommentReference">
    <w:name w:val="annotation reference"/>
    <w:basedOn w:val="DefaultParagraphFont"/>
    <w:uiPriority w:val="99"/>
    <w:semiHidden/>
    <w:unhideWhenUsed/>
    <w:rsid w:val="00834C89"/>
    <w:rPr>
      <w:sz w:val="16"/>
      <w:szCs w:val="16"/>
    </w:rPr>
  </w:style>
  <w:style w:type="paragraph" w:styleId="Revision">
    <w:name w:val="Revision"/>
    <w:hidden/>
    <w:uiPriority w:val="99"/>
    <w:semiHidden/>
    <w:rsid w:val="002746EE"/>
    <w:pPr>
      <w:spacing w:after="0" w:line="240" w:lineRule="auto"/>
    </w:pPr>
    <w:rPr>
      <w:rFonts w:ascii="Calibre Light" w:eastAsia="Calibre Light" w:hAnsi="Calibre Light" w:cs="Calibre Light"/>
      <w:kern w:val="0"/>
      <w:lang w:eastAsia="en-GB"/>
      <w14:ligatures w14:val="none"/>
    </w:rPr>
  </w:style>
  <w:style w:type="paragraph" w:styleId="CommentSubject">
    <w:name w:val="annotation subject"/>
    <w:basedOn w:val="CommentText"/>
    <w:next w:val="CommentText"/>
    <w:link w:val="CommentSubjectChar"/>
    <w:uiPriority w:val="99"/>
    <w:semiHidden/>
    <w:unhideWhenUsed/>
    <w:rsid w:val="00C02F67"/>
    <w:rPr>
      <w:b/>
      <w:bCs/>
    </w:rPr>
  </w:style>
  <w:style w:type="character" w:customStyle="1" w:styleId="CommentSubjectChar">
    <w:name w:val="Comment Subject Char"/>
    <w:basedOn w:val="CommentTextChar"/>
    <w:link w:val="CommentSubject"/>
    <w:uiPriority w:val="99"/>
    <w:semiHidden/>
    <w:rsid w:val="00C02F67"/>
    <w:rPr>
      <w:rFonts w:ascii="Calibre Light" w:eastAsia="Calibre Light" w:hAnsi="Calibre Light" w:cs="Calibre Light"/>
      <w:b/>
      <w:bCs/>
      <w:kern w:val="0"/>
      <w:sz w:val="20"/>
      <w:szCs w:val="20"/>
      <w:lang w:eastAsia="en-GB"/>
      <w14:ligatures w14:val="none"/>
    </w:rPr>
  </w:style>
  <w:style w:type="paragraph" w:styleId="Header">
    <w:name w:val="header"/>
    <w:basedOn w:val="Normal"/>
    <w:link w:val="HeaderChar"/>
    <w:uiPriority w:val="99"/>
    <w:unhideWhenUsed/>
    <w:rsid w:val="00B35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D3"/>
    <w:rPr>
      <w:rFonts w:ascii="Calibre Light" w:eastAsia="Calibre Light" w:hAnsi="Calibre Light" w:cs="Calibre Light"/>
      <w:kern w:val="0"/>
      <w:lang w:eastAsia="en-GB"/>
      <w14:ligatures w14:val="none"/>
    </w:rPr>
  </w:style>
  <w:style w:type="paragraph" w:styleId="Footer">
    <w:name w:val="footer"/>
    <w:basedOn w:val="Normal"/>
    <w:link w:val="FooterChar"/>
    <w:uiPriority w:val="99"/>
    <w:unhideWhenUsed/>
    <w:rsid w:val="00B35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D3"/>
    <w:rPr>
      <w:rFonts w:ascii="Calibre Light" w:eastAsia="Calibre Light" w:hAnsi="Calibre Light" w:cs="Calibre Light"/>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527389">
      <w:bodyDiv w:val="1"/>
      <w:marLeft w:val="0"/>
      <w:marRight w:val="0"/>
      <w:marTop w:val="0"/>
      <w:marBottom w:val="0"/>
      <w:divBdr>
        <w:top w:val="none" w:sz="0" w:space="0" w:color="auto"/>
        <w:left w:val="none" w:sz="0" w:space="0" w:color="auto"/>
        <w:bottom w:val="none" w:sz="0" w:space="0" w:color="auto"/>
        <w:right w:val="none" w:sz="0" w:space="0" w:color="auto"/>
      </w:divBdr>
      <w:divsChild>
        <w:div w:id="1909462525">
          <w:marLeft w:val="-615"/>
          <w:marRight w:val="0"/>
          <w:marTop w:val="0"/>
          <w:marBottom w:val="0"/>
          <w:divBdr>
            <w:top w:val="none" w:sz="0" w:space="0" w:color="auto"/>
            <w:left w:val="none" w:sz="0" w:space="0" w:color="auto"/>
            <w:bottom w:val="none" w:sz="0" w:space="0" w:color="auto"/>
            <w:right w:val="none" w:sz="0" w:space="0" w:color="auto"/>
          </w:divBdr>
        </w:div>
      </w:divsChild>
    </w:div>
    <w:div w:id="674724710">
      <w:bodyDiv w:val="1"/>
      <w:marLeft w:val="0"/>
      <w:marRight w:val="0"/>
      <w:marTop w:val="0"/>
      <w:marBottom w:val="0"/>
      <w:divBdr>
        <w:top w:val="none" w:sz="0" w:space="0" w:color="auto"/>
        <w:left w:val="none" w:sz="0" w:space="0" w:color="auto"/>
        <w:bottom w:val="none" w:sz="0" w:space="0" w:color="auto"/>
        <w:right w:val="none" w:sz="0" w:space="0" w:color="auto"/>
      </w:divBdr>
    </w:div>
    <w:div w:id="1793861346">
      <w:bodyDiv w:val="1"/>
      <w:marLeft w:val="0"/>
      <w:marRight w:val="0"/>
      <w:marTop w:val="0"/>
      <w:marBottom w:val="0"/>
      <w:divBdr>
        <w:top w:val="none" w:sz="0" w:space="0" w:color="auto"/>
        <w:left w:val="none" w:sz="0" w:space="0" w:color="auto"/>
        <w:bottom w:val="none" w:sz="0" w:space="0" w:color="auto"/>
        <w:right w:val="none" w:sz="0" w:space="0" w:color="auto"/>
      </w:divBdr>
      <w:divsChild>
        <w:div w:id="941763873">
          <w:marLeft w:val="-615"/>
          <w:marRight w:val="0"/>
          <w:marTop w:val="0"/>
          <w:marBottom w:val="0"/>
          <w:divBdr>
            <w:top w:val="none" w:sz="0" w:space="0" w:color="auto"/>
            <w:left w:val="none" w:sz="0" w:space="0" w:color="auto"/>
            <w:bottom w:val="none" w:sz="0" w:space="0" w:color="auto"/>
            <w:right w:val="none" w:sz="0" w:space="0" w:color="auto"/>
          </w:divBdr>
        </w:div>
      </w:divsChild>
    </w:div>
    <w:div w:id="184277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ondonpropel.org.uk" TargetMode="External"/><Relationship Id="rId5" Type="http://schemas.openxmlformats.org/officeDocument/2006/relationships/styles" Target="styles.xml"/><Relationship Id="rId10" Type="http://schemas.openxmlformats.org/officeDocument/2006/relationships/hyperlink" Target="info@londonprope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c6d8a1-fcfc-49f1-a6de-fcb0feaf700a" xsi:nil="true"/>
    <lcf76f155ced4ddcb4097134ff3c332f xmlns="1d3e7ae0-a111-4f7f-b0e8-274c401a14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9" ma:contentTypeDescription="Create a new document." ma:contentTypeScope="" ma:versionID="fcbc33c67fb5112459192649ff2af474">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48f81496464877e5a657944412548343"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DBC98-7894-4BC1-A596-EC8CD5CD12CF}">
  <ds:schemaRefs>
    <ds:schemaRef ds:uri="http://schemas.microsoft.com/office/2006/metadata/properties"/>
    <ds:schemaRef ds:uri="http://schemas.microsoft.com/office/infopath/2007/PartnerControls"/>
    <ds:schemaRef ds:uri="bec6d8a1-fcfc-49f1-a6de-fcb0feaf700a"/>
    <ds:schemaRef ds:uri="1d3e7ae0-a111-4f7f-b0e8-274c401a14d2"/>
  </ds:schemaRefs>
</ds:datastoreItem>
</file>

<file path=customXml/itemProps2.xml><?xml version="1.0" encoding="utf-8"?>
<ds:datastoreItem xmlns:ds="http://schemas.openxmlformats.org/officeDocument/2006/customXml" ds:itemID="{EFD96221-F85D-4E1D-85CD-20EB30052BFA}">
  <ds:schemaRefs>
    <ds:schemaRef ds:uri="http://schemas.microsoft.com/sharepoint/v3/contenttype/forms"/>
  </ds:schemaRefs>
</ds:datastoreItem>
</file>

<file path=customXml/itemProps3.xml><?xml version="1.0" encoding="utf-8"?>
<ds:datastoreItem xmlns:ds="http://schemas.openxmlformats.org/officeDocument/2006/customXml" ds:itemID="{505C9E02-F9B2-4DF2-95A7-7F1E91DC4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e7ae0-a111-4f7f-b0e8-274c401a14d2"/>
    <ds:schemaRef ds:uri="bec6d8a1-fcfc-49f1-a6de-fcb0feaf7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Henry</dc:creator>
  <cp:keywords/>
  <dc:description/>
  <cp:lastModifiedBy>Daniel Orrego</cp:lastModifiedBy>
  <cp:revision>16</cp:revision>
  <dcterms:created xsi:type="dcterms:W3CDTF">2025-03-31T20:11:00Z</dcterms:created>
  <dcterms:modified xsi:type="dcterms:W3CDTF">2025-04-02T12:32:00Z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0x0101006A9B5EDB9AF30049BA9235DA3D725854</vt:lpwstr>
  </property>
  <property fmtid="{D5CDD505-2E9C-101B-9397-08002B2CF9AE}" pid="3" name="MediaServiceImageTags">
    <vt:lpwstr/>
  </property>
</Properties>
</file>